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AA695" w:sz="0" w:space="0"/>
          <w:left w:val="none" w:color="AAA695" w:sz="0" w:space="0"/>
          <w:bottom w:val="single" w:color="AAA695" w:sz="6" w:space="0"/>
          <w:right w:val="none" w:color="AAA695" w:sz="0" w:space="0"/>
        </w:pBdr>
        <w:spacing w:before="80" w:beforeAutospacing="0" w:after="0" w:afterAutospacing="0" w:line="280" w:lineRule="atLeast"/>
        <w:ind w:left="0" w:right="0"/>
        <w:jc w:val="both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r>
        <w:rPr>
          <w:rFonts w:hint="eastAsia" w:ascii="仿宋" w:hAnsi="仿宋" w:eastAsia="仿宋" w:cs="仿宋"/>
          <w:b/>
          <w:color w:val="FFFFFF"/>
          <w:sz w:val="28"/>
          <w:szCs w:val="28"/>
          <w:bdr w:val="none" w:color="auto" w:sz="0" w:space="0"/>
          <w:shd w:val="clear" w:fill="AAA695"/>
        </w:rPr>
        <w:t>1</w:t>
      </w:r>
      <w:r>
        <w:rPr>
          <w:rFonts w:hint="eastAsia" w:ascii="仿宋" w:hAnsi="仿宋" w:eastAsia="仿宋" w:cs="仿宋"/>
          <w:b/>
          <w:color w:val="000000"/>
          <w:sz w:val="28"/>
          <w:szCs w:val="28"/>
          <w:bdr w:val="none" w:color="auto" w:sz="0" w:space="0"/>
        </w:rPr>
        <w:t>大学生村官是什么？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大学生村官，指到农村(含社区)担任村党支部书记、村委会主任助理或其他村“两委”职务的具有大专及以上学历的应届或往届大学毕业生。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AA695" w:sz="0" w:space="0"/>
          <w:left w:val="none" w:color="AAA695" w:sz="0" w:space="0"/>
          <w:bottom w:val="single" w:color="AAA695" w:sz="6" w:space="0"/>
          <w:right w:val="none" w:color="AAA695" w:sz="0" w:space="0"/>
        </w:pBdr>
        <w:spacing w:before="80" w:beforeAutospacing="0" w:after="0" w:afterAutospacing="0" w:line="280" w:lineRule="atLeast"/>
        <w:ind w:left="0" w:right="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color w:val="FFFFFF"/>
          <w:sz w:val="28"/>
          <w:szCs w:val="28"/>
          <w:bdr w:val="none" w:color="auto" w:sz="0" w:space="0"/>
          <w:shd w:val="clear" w:fill="AAA695"/>
        </w:rPr>
        <w:t>2</w:t>
      </w:r>
      <w:r>
        <w:rPr>
          <w:rFonts w:hint="eastAsia" w:ascii="仿宋" w:hAnsi="仿宋" w:eastAsia="仿宋" w:cs="仿宋"/>
          <w:b/>
          <w:color w:val="000000"/>
          <w:sz w:val="28"/>
          <w:szCs w:val="28"/>
          <w:bdr w:val="none" w:color="auto" w:sz="0" w:space="0"/>
        </w:rPr>
        <w:t>村官的定位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2014年5月30日，中央组织部召开全国大学生村官工作座谈会，进一步明确了大学生村官工作的定位：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  一是培养了解国情、熟悉基层、心贴群众、实践经验丰富的干部、人才；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二是增强基层组织建设、促农村发展、让农民受益。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AA695" w:sz="0" w:space="0"/>
          <w:left w:val="none" w:color="AAA695" w:sz="0" w:space="0"/>
          <w:bottom w:val="single" w:color="AAA695" w:sz="6" w:space="0"/>
          <w:right w:val="none" w:color="AAA695" w:sz="0" w:space="0"/>
        </w:pBdr>
        <w:spacing w:before="80" w:beforeAutospacing="0" w:after="0" w:afterAutospacing="0" w:line="280" w:lineRule="atLeast"/>
        <w:ind w:left="0" w:right="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color w:val="FFFFFF"/>
          <w:sz w:val="28"/>
          <w:szCs w:val="28"/>
          <w:bdr w:val="none" w:color="auto" w:sz="0" w:space="0"/>
          <w:shd w:val="clear" w:fill="AAA695"/>
        </w:rPr>
        <w:t>3</w:t>
      </w:r>
      <w:r>
        <w:rPr>
          <w:rFonts w:hint="eastAsia" w:ascii="仿宋" w:hAnsi="仿宋" w:eastAsia="仿宋" w:cs="仿宋"/>
          <w:b/>
          <w:color w:val="000000"/>
          <w:sz w:val="28"/>
          <w:szCs w:val="28"/>
          <w:bdr w:val="none" w:color="auto" w:sz="0" w:space="0"/>
        </w:rPr>
        <w:t>村官的职业生涯发展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截至2016年底，全国在岗大学生村官总数为102563人，同比减少35335人。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全年新选聘大学生村官20202人，除西藏、新疆外，均为本科以上学历;985、211院校毕业生3573人，占17.7%，同比提高3.1个百分点。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全国10万在岗大学生村官中，本科及以上学历89348人，占87.1%，同比提高3.8个百分点;985、211院校毕业生11893人，占11.6%，同比提高1.4个百分点。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有7个省区市实现大学生村官与选调生工作衔接。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截至2016年底，全国累计流动大学生村官37.2万人，其中进入公务员队伍13.6万人，占36.5%;进入事业单位11.7万人，占31.5%。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大学生村官期满流动渠道更加畅通，后顾之忧得到有效解决。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AA695" w:sz="0" w:space="0"/>
          <w:left w:val="none" w:color="AAA695" w:sz="0" w:space="0"/>
          <w:bottom w:val="single" w:color="AAA695" w:sz="6" w:space="0"/>
          <w:right w:val="none" w:color="AAA695" w:sz="0" w:space="0"/>
        </w:pBdr>
        <w:spacing w:before="80" w:beforeAutospacing="0" w:after="0" w:afterAutospacing="0" w:line="280" w:lineRule="atLeast"/>
        <w:ind w:left="0" w:right="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color w:val="FFFFFF"/>
          <w:sz w:val="28"/>
          <w:szCs w:val="28"/>
          <w:bdr w:val="none" w:color="auto" w:sz="0" w:space="0"/>
          <w:shd w:val="clear" w:fill="AAA695"/>
        </w:rPr>
        <w:t>4</w:t>
      </w:r>
      <w:r>
        <w:rPr>
          <w:rFonts w:hint="eastAsia" w:ascii="仿宋" w:hAnsi="仿宋" w:eastAsia="仿宋" w:cs="仿宋"/>
          <w:b/>
          <w:color w:val="000000"/>
          <w:sz w:val="28"/>
          <w:szCs w:val="28"/>
          <w:bdr w:val="none" w:color="auto" w:sz="0" w:space="0"/>
        </w:rPr>
        <w:t>大学生村官的选聘条件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选聘对象原则上为全日制本科及以上的学生党员或优秀学生干部。</w:t>
      </w:r>
      <w:r>
        <w:rPr>
          <w:rFonts w:hint="eastAsia" w:ascii="仿宋" w:hAnsi="仿宋" w:eastAsia="仿宋" w:cs="仿宋"/>
          <w:kern w:val="0"/>
          <w:sz w:val="28"/>
          <w:szCs w:val="28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bdr w:val="none" w:color="auto" w:sz="0" w:space="0"/>
          <w:lang w:val="en-US" w:eastAsia="zh-CN" w:bidi="ar"/>
        </w:rPr>
        <w:t>选聘的组织实施：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从第二年开始，考核称职、符合任职条件的，原则上应担任村“两委”委员或以上职务并明确分工，帮助村民发展致富项目、领办合办农民专业合作社、组织开展群众文体活动、参与排查调处矛盾纠纷、为村民代办各项事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官选聘工作由省（区、市）组织人事部门定期、统一组织实施，或者由省、市两级组织人事部门共同组织实施。选聘工作一般通过发布公告、个人报名、资格审查、考试、组织考察、体检、公示、决定聘用、培训上岗等程序进行。由县（市、区）组织、人力资源和社会保障部门与大学生村官签订聘任合同，聘期一般为2至3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AA695" w:sz="0" w:space="0"/>
          <w:left w:val="none" w:color="AAA695" w:sz="0" w:space="0"/>
          <w:bottom w:val="single" w:color="AAA695" w:sz="6" w:space="0"/>
          <w:right w:val="none" w:color="AAA695" w:sz="0" w:space="0"/>
        </w:pBdr>
        <w:spacing w:before="80" w:beforeAutospacing="0" w:after="0" w:afterAutospacing="0" w:line="280" w:lineRule="atLeast"/>
        <w:ind w:left="0" w:right="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color w:val="FFFFFF"/>
          <w:sz w:val="28"/>
          <w:szCs w:val="28"/>
          <w:bdr w:val="none" w:color="auto" w:sz="0" w:space="0"/>
          <w:shd w:val="clear" w:fill="AAA695"/>
        </w:rPr>
        <w:t>5</w:t>
      </w:r>
      <w:r>
        <w:rPr>
          <w:rFonts w:hint="eastAsia" w:ascii="仿宋" w:hAnsi="仿宋" w:eastAsia="仿宋" w:cs="仿宋"/>
          <w:b/>
          <w:color w:val="000000"/>
          <w:sz w:val="28"/>
          <w:szCs w:val="28"/>
          <w:bdr w:val="none" w:color="auto" w:sz="0" w:space="0"/>
        </w:rPr>
        <w:t>大学生村官的待遇保障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 （1）新聘任大学生村官补贴标准按专科2000元每月，本科2200元每月、研究生2600元每月，并随之同步提高。在艰苦边远地区工作的，按规定发放艰苦边远地区津贴。(各省各地待遇不完全相同)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 （2）大学生村官聘用期间，按照当地对事业单位的规定，参加相应社会保险，并办理重大疾病、人身意外伤害商业保险。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 （3）符合国家学费补偿和助学贷款代偿政策规定、聘期考核合格的大学生村官，其学费和国家助学贷款由财政补偿和代偿。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 （4）在村任职2年以上，具备选调生条件和资格的，经组织推荐，可参加选调生统一招考。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 （5）聘用期满、考核称职的大学生村官，经县级组织、人力资源和社会保障部门同意，可参加面向大学生村官等基层服务人员的公务员定向招录。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 （6）除实行职业资格准入和专业限制的岗位之外，县（市、区）、乡镇事业单位每年在公开招聘工作人员时，要拿出一定比例定向招聘服务期满、考核称职的大学生村官。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 （7）聘用期满、考核称职的大学生村官，报考研究生享受增加分数等优惠政策，同等条件下优先录取。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 （8）被党政机关或企事业单位正式录用（聘用）后，在村任职工作时间可计算工龄、社会保险缴费年限。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 （9）到西部和艰苦地区农村任职的，户口可留在现户籍所在地。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AA695" w:sz="0" w:space="0"/>
          <w:left w:val="none" w:color="AAA695" w:sz="0" w:space="0"/>
          <w:bottom w:val="single" w:color="AAA695" w:sz="6" w:space="0"/>
          <w:right w:val="none" w:color="AAA695" w:sz="0" w:space="0"/>
        </w:pBdr>
        <w:spacing w:before="80" w:beforeAutospacing="0" w:after="0" w:afterAutospacing="0" w:line="280" w:lineRule="atLeast"/>
        <w:ind w:left="0" w:right="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color w:val="FFFFFF"/>
          <w:sz w:val="28"/>
          <w:szCs w:val="28"/>
          <w:bdr w:val="none" w:color="auto" w:sz="0" w:space="0"/>
          <w:shd w:val="clear" w:fill="AAA695"/>
        </w:rPr>
        <w:t>6</w:t>
      </w:r>
      <w:r>
        <w:rPr>
          <w:rFonts w:hint="eastAsia" w:ascii="仿宋" w:hAnsi="仿宋" w:eastAsia="仿宋" w:cs="仿宋"/>
          <w:b/>
          <w:color w:val="000000"/>
          <w:sz w:val="28"/>
          <w:szCs w:val="28"/>
          <w:bdr w:val="none" w:color="auto" w:sz="0" w:space="0"/>
        </w:rPr>
        <w:t>大学生村官的岗位职责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大学生村官主要履行宣传落实政策、促进经济发展、联系服务群众、推广科技文化、参与村务管理、加强基层组织等职责。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大学生村官到村第一年，是中共正式党员的，一般安排担任村党组织书记助理职务；是中共预备党员或非中共党员的，一般安排担任村委会主任助理职务；是共青团员的，可安排兼任村团组织书记、副书记职务。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重点了解熟悉农村工作，整理一套涉农政策、走访一遍全村农户、完善一套村情档案、形成一份调研报告、提出一条发展建议、学习一门实用技术，努力实现角色转变。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从第二年开始，考核称职、符合任职条件的，原则上应担任村“两委”委员或以上职务并明确分工，帮助村民发展致富项目、领办合办农民专业合作社、组织开展群众文体活动、参与排查调处矛盾纠纷、为村民代办各项事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AA695" w:sz="0" w:space="0"/>
          <w:left w:val="none" w:color="AAA695" w:sz="0" w:space="0"/>
          <w:bottom w:val="single" w:color="AAA695" w:sz="6" w:space="0"/>
          <w:right w:val="none" w:color="AAA695" w:sz="0" w:space="0"/>
        </w:pBdr>
        <w:spacing w:before="80" w:beforeAutospacing="0" w:after="0" w:afterAutospacing="0" w:line="280" w:lineRule="atLeast"/>
        <w:ind w:left="0" w:right="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color w:val="FFFFFF"/>
          <w:sz w:val="28"/>
          <w:szCs w:val="28"/>
          <w:bdr w:val="none" w:color="auto" w:sz="0" w:space="0"/>
          <w:shd w:val="clear" w:fill="AAA695"/>
        </w:rPr>
        <w:t>7</w:t>
      </w:r>
      <w:r>
        <w:rPr>
          <w:rFonts w:hint="eastAsia" w:ascii="仿宋" w:hAnsi="仿宋" w:eastAsia="仿宋" w:cs="仿宋"/>
          <w:b/>
          <w:color w:val="000000"/>
          <w:sz w:val="28"/>
          <w:szCs w:val="28"/>
          <w:bdr w:val="none" w:color="auto" w:sz="0" w:space="0"/>
        </w:rPr>
        <w:t>考试内容及公告时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各省份考试内容不尽相同，具体情况有以下几种：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1.笔试科目为《行政职业能力测验》和《申论》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2.笔试科目为《行政职业能力测验》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3.笔试科目为《综合能力与素质》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4.笔试科目《综合能力测验》，内容包括政治理论与政策、法律基础知识、行政管理知识、职业道德、科技常识、基层组织建设及村(居)民自治相关知识、人文历史常识、公文处理、写作等。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EB2962"/>
    <w:rsid w:val="01EB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96</TotalTime>
  <ScaleCrop>false</ScaleCrop>
  <LinksUpToDate>false</LinksUpToDate>
  <CharactersWithSpaces>0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2018-12-25T06:38:00Z</dcterms:created>
  <dc:creator>是你</dc:creator>
  <cp:lastModifiedBy>是你</cp:lastModifiedBy>
  <dcterms:modified xsi:type="dcterms:W3CDTF">2018-12-25T12:46:17Z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